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QUALYS,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950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9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950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9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2023-04-20T15:46:42Z</dcterms:created>
  <dcterms:modified xsi:type="dcterms:W3CDTF">2023-04-20T15:46:42Z</dcterms:modified>
</cp:coreProperties>
</file>