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Zangardi John A.</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77"/>
              <w:spacing w:after="0"/>
              <w:rPr>
                <w:sz w:val="20"/>
                <w:szCs w:val="20"/>
                <w:color w:val="auto"/>
              </w:rPr>
            </w:pPr>
            <w:r>
              <w:rPr>
                <w:rFonts w:ascii="Times New Roman" w:cs="Times New Roman" w:eastAsia="Times New Roman" w:hAnsi="Times New Roman"/>
                <w:sz w:val="17"/>
                <w:szCs w:val="17"/>
                <w:color w:val="0000FF"/>
              </w:rPr>
              <w:t>6,699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jc w:val="right"/>
              <w:ind w:right="517"/>
              <w:spacing w:after="0"/>
              <w:rPr>
                <w:sz w:val="20"/>
                <w:szCs w:val="20"/>
                <w:color w:val="auto"/>
              </w:rPr>
            </w:pPr>
            <w:r>
              <w:rPr>
                <w:rFonts w:ascii="Times New Roman" w:cs="Times New Roman" w:eastAsia="Times New Roman" w:hAnsi="Times New Roman"/>
                <w:sz w:val="17"/>
                <w:szCs w:val="17"/>
                <w:color w:val="0000FF"/>
              </w:rPr>
              <w:t>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Son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6957"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2026-06-11T18:10:21Z</dcterms:created>
  <dcterms:modified xsi:type="dcterms:W3CDTF">2026-06-11T18:10:21Z</dcterms:modified>
</cp:coreProperties>
</file>